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8D7" w:rsidRPr="0003231C" w:rsidRDefault="007528D7" w:rsidP="00B71690">
      <w:pPr>
        <w:spacing w:after="0" w:line="240" w:lineRule="auto"/>
        <w:ind w:left="-142" w:right="-143"/>
        <w:jc w:val="center"/>
        <w:rPr>
          <w:rFonts w:cstheme="minorHAnsi"/>
          <w:b/>
          <w:bCs/>
          <w:i/>
          <w:sz w:val="32"/>
        </w:rPr>
      </w:pPr>
      <w:r w:rsidRPr="0003231C">
        <w:rPr>
          <w:rFonts w:cstheme="minorHAnsi"/>
          <w:b/>
          <w:bCs/>
          <w:i/>
          <w:sz w:val="32"/>
        </w:rPr>
        <w:t>Comunicato Stampa</w:t>
      </w:r>
    </w:p>
    <w:p w:rsidR="007528D7" w:rsidRPr="0003231C" w:rsidRDefault="007528D7" w:rsidP="00B71690">
      <w:pPr>
        <w:spacing w:after="0" w:line="240" w:lineRule="auto"/>
        <w:ind w:left="-142" w:right="-143"/>
        <w:rPr>
          <w:rFonts w:cstheme="minorHAnsi"/>
          <w:bCs/>
          <w:sz w:val="20"/>
        </w:rPr>
      </w:pPr>
      <w:r w:rsidRPr="0003231C">
        <w:rPr>
          <w:rFonts w:cstheme="minorHAnsi"/>
          <w:bCs/>
          <w:sz w:val="20"/>
        </w:rPr>
        <w:t xml:space="preserve">Napoli, </w:t>
      </w:r>
      <w:r w:rsidR="003E5AA4" w:rsidRPr="0003231C">
        <w:rPr>
          <w:rFonts w:cstheme="minorHAnsi"/>
          <w:bCs/>
          <w:sz w:val="20"/>
        </w:rPr>
        <w:t>28 settembre</w:t>
      </w:r>
      <w:r w:rsidRPr="0003231C">
        <w:rPr>
          <w:rFonts w:cstheme="minorHAnsi"/>
          <w:bCs/>
          <w:sz w:val="20"/>
        </w:rPr>
        <w:t xml:space="preserve"> 2018</w:t>
      </w:r>
    </w:p>
    <w:p w:rsidR="003E5AA4" w:rsidRPr="0003231C" w:rsidRDefault="003E5AA4" w:rsidP="00B71690">
      <w:pPr>
        <w:spacing w:after="0" w:line="240" w:lineRule="auto"/>
        <w:jc w:val="center"/>
        <w:rPr>
          <w:rFonts w:cstheme="minorHAnsi"/>
          <w:b/>
          <w:bCs/>
          <w:sz w:val="28"/>
          <w:szCs w:val="32"/>
        </w:rPr>
      </w:pPr>
      <w:r w:rsidRPr="0003231C">
        <w:rPr>
          <w:rFonts w:cstheme="minorHAnsi"/>
          <w:b/>
          <w:bCs/>
          <w:sz w:val="28"/>
          <w:szCs w:val="32"/>
        </w:rPr>
        <w:t>3</w:t>
      </w:r>
      <w:r w:rsidR="001361EE" w:rsidRPr="0003231C">
        <w:rPr>
          <w:rFonts w:cstheme="minorHAnsi"/>
          <w:b/>
          <w:bCs/>
          <w:sz w:val="28"/>
          <w:szCs w:val="32"/>
        </w:rPr>
        <w:t xml:space="preserve">° Tappa Green </w:t>
      </w:r>
      <w:proofErr w:type="spellStart"/>
      <w:r w:rsidR="001361EE" w:rsidRPr="0003231C">
        <w:rPr>
          <w:rFonts w:cstheme="minorHAnsi"/>
          <w:b/>
          <w:bCs/>
          <w:sz w:val="28"/>
          <w:szCs w:val="32"/>
        </w:rPr>
        <w:t>Days</w:t>
      </w:r>
      <w:proofErr w:type="spellEnd"/>
      <w:r w:rsidR="001361EE" w:rsidRPr="0003231C">
        <w:rPr>
          <w:rFonts w:cstheme="minorHAnsi"/>
          <w:b/>
          <w:bCs/>
          <w:sz w:val="28"/>
          <w:szCs w:val="32"/>
        </w:rPr>
        <w:t>:</w:t>
      </w:r>
    </w:p>
    <w:p w:rsidR="001361EE" w:rsidRPr="0003231C" w:rsidRDefault="001361EE" w:rsidP="00B71690">
      <w:pPr>
        <w:spacing w:after="0" w:line="240" w:lineRule="auto"/>
        <w:jc w:val="center"/>
        <w:rPr>
          <w:rFonts w:cstheme="minorHAnsi"/>
          <w:b/>
          <w:bCs/>
          <w:i/>
          <w:sz w:val="28"/>
          <w:szCs w:val="32"/>
        </w:rPr>
      </w:pPr>
      <w:r w:rsidRPr="0003231C">
        <w:rPr>
          <w:rFonts w:cstheme="minorHAnsi"/>
          <w:b/>
          <w:bCs/>
          <w:sz w:val="28"/>
          <w:szCs w:val="32"/>
        </w:rPr>
        <w:t xml:space="preserve"> </w:t>
      </w:r>
      <w:r w:rsidR="003E5AA4" w:rsidRPr="0003231C">
        <w:rPr>
          <w:rFonts w:cstheme="minorHAnsi"/>
          <w:b/>
          <w:bCs/>
          <w:sz w:val="28"/>
          <w:szCs w:val="32"/>
        </w:rPr>
        <w:t xml:space="preserve">sconti e promozioni per chi visita gli stand </w:t>
      </w:r>
      <w:r w:rsidR="00564BA0" w:rsidRPr="00564BA0">
        <w:rPr>
          <w:rFonts w:cstheme="minorHAnsi"/>
          <w:b/>
          <w:bCs/>
          <w:i/>
          <w:sz w:val="32"/>
          <w:szCs w:val="32"/>
        </w:rPr>
        <w:t>GREEN</w:t>
      </w:r>
    </w:p>
    <w:p w:rsidR="000A5CD7" w:rsidRPr="00564BA0" w:rsidRDefault="000A5CD7" w:rsidP="00B71690">
      <w:pPr>
        <w:spacing w:after="0" w:line="240" w:lineRule="auto"/>
        <w:jc w:val="center"/>
        <w:rPr>
          <w:rFonts w:cstheme="minorHAnsi"/>
          <w:b/>
          <w:bCs/>
          <w:sz w:val="12"/>
          <w:szCs w:val="12"/>
        </w:rPr>
      </w:pPr>
    </w:p>
    <w:p w:rsidR="00D469D6" w:rsidRPr="00FF33C0" w:rsidRDefault="003E5AA4" w:rsidP="00844147">
      <w:pPr>
        <w:spacing w:after="0"/>
        <w:ind w:left="-142"/>
        <w:jc w:val="both"/>
        <w:rPr>
          <w:rFonts w:eastAsia="Calibri" w:cstheme="minorHAnsi"/>
        </w:rPr>
      </w:pPr>
      <w:r w:rsidRPr="00FF33C0">
        <w:rPr>
          <w:rFonts w:eastAsia="Calibri" w:cstheme="minorHAnsi"/>
        </w:rPr>
        <w:t xml:space="preserve">Ritorna l’appuntamento autunnale </w:t>
      </w:r>
      <w:r w:rsidR="00D469D6" w:rsidRPr="00FF33C0">
        <w:rPr>
          <w:rFonts w:eastAsia="Calibri" w:cstheme="minorHAnsi"/>
        </w:rPr>
        <w:t>con i</w:t>
      </w:r>
      <w:r w:rsidRPr="00FF33C0">
        <w:rPr>
          <w:rFonts w:eastAsia="Calibri" w:cstheme="minorHAnsi"/>
        </w:rPr>
        <w:t xml:space="preserve"> </w:t>
      </w:r>
      <w:r w:rsidRPr="00564BA0">
        <w:rPr>
          <w:rFonts w:eastAsia="Calibri" w:cstheme="minorHAnsi"/>
          <w:b/>
        </w:rPr>
        <w:t xml:space="preserve">Green </w:t>
      </w:r>
      <w:proofErr w:type="spellStart"/>
      <w:r w:rsidRPr="00564BA0">
        <w:rPr>
          <w:rFonts w:eastAsia="Calibri" w:cstheme="minorHAnsi"/>
          <w:b/>
        </w:rPr>
        <w:t>Days</w:t>
      </w:r>
      <w:proofErr w:type="spellEnd"/>
      <w:r w:rsidR="00307C98" w:rsidRPr="00FF33C0">
        <w:rPr>
          <w:rFonts w:eastAsia="Calibri" w:cstheme="minorHAnsi"/>
        </w:rPr>
        <w:t xml:space="preserve">, sabato </w:t>
      </w:r>
      <w:r w:rsidRPr="00FF33C0">
        <w:rPr>
          <w:rFonts w:eastAsia="Calibri" w:cstheme="minorHAnsi"/>
        </w:rPr>
        <w:t xml:space="preserve">29 settembre </w:t>
      </w:r>
      <w:r w:rsidR="00307C98" w:rsidRPr="00FF33C0">
        <w:rPr>
          <w:rFonts w:eastAsia="Calibri" w:cstheme="minorHAnsi"/>
        </w:rPr>
        <w:t>Via Scarlatti al Vomero</w:t>
      </w:r>
      <w:r w:rsidR="00970A5A" w:rsidRPr="00FF33C0">
        <w:rPr>
          <w:rFonts w:eastAsia="Calibri" w:cstheme="minorHAnsi"/>
        </w:rPr>
        <w:t xml:space="preserve"> si tinge nuovamente di verde grazie al</w:t>
      </w:r>
      <w:r w:rsidR="00D469D6" w:rsidRPr="00FF33C0">
        <w:rPr>
          <w:rFonts w:eastAsia="Calibri" w:cstheme="minorHAnsi"/>
        </w:rPr>
        <w:t xml:space="preserve">le aziende più innovative del comparto green </w:t>
      </w:r>
      <w:r w:rsidR="00970A5A" w:rsidRPr="00FF33C0">
        <w:rPr>
          <w:rFonts w:eastAsia="Calibri" w:cstheme="minorHAnsi"/>
        </w:rPr>
        <w:t xml:space="preserve">che </w:t>
      </w:r>
      <w:r w:rsidR="00D469D6" w:rsidRPr="00FF33C0">
        <w:rPr>
          <w:rFonts w:eastAsia="Calibri" w:cstheme="minorHAnsi"/>
        </w:rPr>
        <w:t xml:space="preserve">esporranno prodotti e servizi per avvicinare i cittadini a stili di vita sostenibili e </w:t>
      </w:r>
      <w:r w:rsidR="00970A5A" w:rsidRPr="00FF33C0">
        <w:rPr>
          <w:rFonts w:eastAsia="Calibri" w:cstheme="minorHAnsi"/>
        </w:rPr>
        <w:t xml:space="preserve">rispettosi dell’ambiente. </w:t>
      </w:r>
    </w:p>
    <w:p w:rsidR="00D469D6" w:rsidRPr="00564BA0" w:rsidRDefault="00D469D6" w:rsidP="00844147">
      <w:pPr>
        <w:spacing w:after="0"/>
        <w:ind w:left="-142"/>
        <w:jc w:val="both"/>
        <w:rPr>
          <w:rFonts w:eastAsia="Calibri" w:cstheme="minorHAnsi"/>
          <w:sz w:val="12"/>
          <w:szCs w:val="12"/>
        </w:rPr>
      </w:pPr>
    </w:p>
    <w:p w:rsidR="00970A5A" w:rsidRPr="00FF33C0" w:rsidRDefault="00564BA0" w:rsidP="00844147">
      <w:pPr>
        <w:spacing w:after="0"/>
        <w:ind w:left="-142"/>
        <w:jc w:val="both"/>
        <w:rPr>
          <w:rFonts w:eastAsia="Calibri" w:cstheme="minorHAnsi"/>
        </w:rPr>
      </w:pPr>
      <w:r>
        <w:rPr>
          <w:rFonts w:eastAsia="Calibri" w:cstheme="minorHAnsi"/>
        </w:rPr>
        <w:t>Un’</w:t>
      </w:r>
      <w:r w:rsidR="00970A5A" w:rsidRPr="00FF33C0">
        <w:rPr>
          <w:rFonts w:eastAsia="Calibri" w:cstheme="minorHAnsi"/>
        </w:rPr>
        <w:t xml:space="preserve">offerta </w:t>
      </w:r>
      <w:r>
        <w:rPr>
          <w:rFonts w:eastAsia="Calibri" w:cstheme="minorHAnsi"/>
        </w:rPr>
        <w:t xml:space="preserve">particolarmente ricca </w:t>
      </w:r>
      <w:r w:rsidR="00970A5A" w:rsidRPr="00FF33C0">
        <w:rPr>
          <w:rFonts w:eastAsia="Calibri" w:cstheme="minorHAnsi"/>
        </w:rPr>
        <w:t>per questa terza tappa con</w:t>
      </w:r>
      <w:r w:rsidR="000C07A7" w:rsidRPr="00FF33C0">
        <w:rPr>
          <w:rFonts w:eastAsia="Calibri" w:cstheme="minorHAnsi"/>
        </w:rPr>
        <w:t xml:space="preserve"> una vasta</w:t>
      </w:r>
      <w:r w:rsidR="00970A5A" w:rsidRPr="00FF33C0">
        <w:rPr>
          <w:rFonts w:eastAsia="Calibri" w:cstheme="minorHAnsi"/>
        </w:rPr>
        <w:t xml:space="preserve"> esposizione di sistemi per la climatizzazione, per la depurazione dell’ acqua, per l’isolamento termico e l’edilizia in genere, per l’energia e la mobilità sostenibile. </w:t>
      </w:r>
    </w:p>
    <w:p w:rsidR="00970A5A" w:rsidRPr="00564BA0" w:rsidRDefault="00970A5A" w:rsidP="00844147">
      <w:pPr>
        <w:spacing w:after="0"/>
        <w:ind w:left="-142"/>
        <w:jc w:val="both"/>
        <w:rPr>
          <w:rFonts w:eastAsia="Calibri" w:cstheme="minorHAnsi"/>
          <w:sz w:val="12"/>
          <w:szCs w:val="12"/>
        </w:rPr>
      </w:pPr>
    </w:p>
    <w:p w:rsidR="00970A5A" w:rsidRPr="00FF33C0" w:rsidRDefault="00EA38D7" w:rsidP="00844147">
      <w:pPr>
        <w:spacing w:after="0"/>
        <w:ind w:left="-142"/>
        <w:jc w:val="both"/>
        <w:rPr>
          <w:rFonts w:eastAsia="Calibri" w:cstheme="minorHAnsi"/>
        </w:rPr>
      </w:pPr>
      <w:r w:rsidRPr="00FF33C0">
        <w:rPr>
          <w:rFonts w:eastAsia="Calibri" w:cstheme="minorHAnsi"/>
        </w:rPr>
        <w:t>Occhi puntati dunque sulle nuove proposte per la casa</w:t>
      </w:r>
      <w:r w:rsidR="000C07A7" w:rsidRPr="00FF33C0">
        <w:rPr>
          <w:rFonts w:eastAsia="Calibri" w:cstheme="minorHAnsi"/>
        </w:rPr>
        <w:t>:</w:t>
      </w:r>
      <w:r w:rsidRPr="00FF33C0">
        <w:rPr>
          <w:rFonts w:eastAsia="Calibri" w:cstheme="minorHAnsi"/>
        </w:rPr>
        <w:t xml:space="preserve"> come gli innovativ</w:t>
      </w:r>
      <w:r w:rsidR="003B365D" w:rsidRPr="00FF33C0">
        <w:rPr>
          <w:rFonts w:eastAsia="Calibri" w:cstheme="minorHAnsi"/>
        </w:rPr>
        <w:t xml:space="preserve">i sistemi doccia e rubinetteria, gli infissi e </w:t>
      </w:r>
      <w:r w:rsidRPr="00FF33C0">
        <w:rPr>
          <w:rFonts w:eastAsia="Calibri" w:cstheme="minorHAnsi"/>
        </w:rPr>
        <w:t>serramenti di alto livello qualitativo</w:t>
      </w:r>
      <w:r w:rsidR="00654714" w:rsidRPr="00FF33C0">
        <w:rPr>
          <w:rFonts w:eastAsia="Calibri" w:cstheme="minorHAnsi"/>
        </w:rPr>
        <w:t xml:space="preserve"> e design</w:t>
      </w:r>
      <w:r w:rsidR="000C07A7" w:rsidRPr="00FF33C0">
        <w:rPr>
          <w:rFonts w:eastAsia="Calibri" w:cstheme="minorHAnsi"/>
        </w:rPr>
        <w:t>,</w:t>
      </w:r>
      <w:r w:rsidR="00654714" w:rsidRPr="00FF33C0">
        <w:rPr>
          <w:rFonts w:eastAsia="Calibri" w:cstheme="minorHAnsi"/>
        </w:rPr>
        <w:t xml:space="preserve"> </w:t>
      </w:r>
      <w:r w:rsidR="003B365D" w:rsidRPr="00FF33C0">
        <w:rPr>
          <w:rFonts w:eastAsia="Calibri" w:cstheme="minorHAnsi"/>
        </w:rPr>
        <w:t>che consentono una riduzione di</w:t>
      </w:r>
      <w:r w:rsidR="00654714" w:rsidRPr="00FF33C0">
        <w:rPr>
          <w:rFonts w:eastAsia="Calibri" w:cstheme="minorHAnsi"/>
        </w:rPr>
        <w:t xml:space="preserve"> emissione di CO2 nell'ambiente</w:t>
      </w:r>
      <w:r w:rsidR="000C07A7" w:rsidRPr="00FF33C0">
        <w:rPr>
          <w:rFonts w:eastAsia="Calibri" w:cstheme="minorHAnsi"/>
        </w:rPr>
        <w:t>,</w:t>
      </w:r>
      <w:r w:rsidR="00654714" w:rsidRPr="00FF33C0">
        <w:rPr>
          <w:rFonts w:eastAsia="Calibri" w:cstheme="minorHAnsi"/>
        </w:rPr>
        <w:t xml:space="preserve"> </w:t>
      </w:r>
      <w:r w:rsidR="003B365D" w:rsidRPr="00FF33C0">
        <w:rPr>
          <w:rFonts w:eastAsia="Calibri" w:cstheme="minorHAnsi"/>
        </w:rPr>
        <w:t xml:space="preserve">grazie all’elevata capacità di risparmio energetico. </w:t>
      </w:r>
    </w:p>
    <w:p w:rsidR="003B365D" w:rsidRPr="00FF33C0" w:rsidRDefault="003B365D" w:rsidP="00844147">
      <w:pPr>
        <w:spacing w:after="0"/>
        <w:ind w:left="-142"/>
        <w:jc w:val="both"/>
        <w:rPr>
          <w:rFonts w:eastAsia="Calibri" w:cstheme="minorHAnsi"/>
        </w:rPr>
      </w:pPr>
      <w:r w:rsidRPr="00FF33C0">
        <w:rPr>
          <w:rFonts w:eastAsia="Calibri" w:cstheme="minorHAnsi"/>
        </w:rPr>
        <w:t>Attenzione</w:t>
      </w:r>
      <w:r w:rsidR="00564BA0">
        <w:rPr>
          <w:rFonts w:eastAsia="Calibri" w:cstheme="minorHAnsi"/>
        </w:rPr>
        <w:t xml:space="preserve"> anche alla </w:t>
      </w:r>
      <w:r w:rsidR="00564BA0" w:rsidRPr="00564BA0">
        <w:rPr>
          <w:rFonts w:eastAsia="Calibri" w:cstheme="minorHAnsi"/>
          <w:i/>
        </w:rPr>
        <w:t>S</w:t>
      </w:r>
      <w:r w:rsidRPr="00564BA0">
        <w:rPr>
          <w:rFonts w:eastAsia="Calibri" w:cstheme="minorHAnsi"/>
          <w:i/>
        </w:rPr>
        <w:t>alute</w:t>
      </w:r>
      <w:r w:rsidRPr="00FF33C0">
        <w:rPr>
          <w:rFonts w:eastAsia="Calibri" w:cstheme="minorHAnsi"/>
        </w:rPr>
        <w:t xml:space="preserve"> </w:t>
      </w:r>
      <w:r w:rsidR="000C07A7" w:rsidRPr="00FF33C0">
        <w:rPr>
          <w:rFonts w:eastAsia="Calibri" w:cstheme="minorHAnsi"/>
        </w:rPr>
        <w:t>grazie</w:t>
      </w:r>
      <w:r w:rsidRPr="00FF33C0">
        <w:rPr>
          <w:rFonts w:eastAsia="Calibri" w:cstheme="minorHAnsi"/>
        </w:rPr>
        <w:t xml:space="preserve"> </w:t>
      </w:r>
      <w:r w:rsidR="000C07A7" w:rsidRPr="00FF33C0">
        <w:rPr>
          <w:rFonts w:eastAsia="Calibri" w:cstheme="minorHAnsi"/>
        </w:rPr>
        <w:t>a</w:t>
      </w:r>
      <w:r w:rsidRPr="00FF33C0">
        <w:rPr>
          <w:rFonts w:eastAsia="Calibri" w:cstheme="minorHAnsi"/>
        </w:rPr>
        <w:t xml:space="preserve">i sistemi di depurazione e gli addolcitori che </w:t>
      </w:r>
      <w:r w:rsidR="000C07A7" w:rsidRPr="00FF33C0">
        <w:rPr>
          <w:rFonts w:eastAsia="Calibri" w:cstheme="minorHAnsi"/>
        </w:rPr>
        <w:t xml:space="preserve">riducono il calcio presente nell'acqua </w:t>
      </w:r>
      <w:r w:rsidRPr="00FF33C0">
        <w:rPr>
          <w:rFonts w:eastAsia="Calibri" w:cstheme="minorHAnsi"/>
        </w:rPr>
        <w:t xml:space="preserve">con il vantaggio principale di eliminare incrostazioni dannose per </w:t>
      </w:r>
      <w:r w:rsidR="00654714" w:rsidRPr="00FF33C0">
        <w:rPr>
          <w:rFonts w:eastAsia="Calibri" w:cstheme="minorHAnsi"/>
        </w:rPr>
        <w:t xml:space="preserve">gli </w:t>
      </w:r>
      <w:r w:rsidRPr="00FF33C0">
        <w:rPr>
          <w:rFonts w:eastAsia="Calibri" w:cstheme="minorHAnsi"/>
        </w:rPr>
        <w:t>elettrodomestici</w:t>
      </w:r>
      <w:r w:rsidR="000C07A7" w:rsidRPr="00FF33C0">
        <w:rPr>
          <w:rFonts w:eastAsia="Calibri" w:cstheme="minorHAnsi"/>
        </w:rPr>
        <w:t xml:space="preserve"> </w:t>
      </w:r>
      <w:r w:rsidRPr="00FF33C0">
        <w:rPr>
          <w:rFonts w:eastAsia="Calibri" w:cstheme="minorHAnsi"/>
        </w:rPr>
        <w:t xml:space="preserve">e per la persona. </w:t>
      </w:r>
    </w:p>
    <w:p w:rsidR="003B365D" w:rsidRPr="00564BA0" w:rsidRDefault="003B365D" w:rsidP="00844147">
      <w:pPr>
        <w:spacing w:after="0"/>
        <w:ind w:left="-142"/>
        <w:jc w:val="both"/>
        <w:rPr>
          <w:rFonts w:eastAsia="Calibri" w:cstheme="minorHAnsi"/>
          <w:sz w:val="12"/>
          <w:szCs w:val="12"/>
        </w:rPr>
      </w:pPr>
    </w:p>
    <w:p w:rsidR="00484466" w:rsidRPr="00FF33C0" w:rsidRDefault="00484466" w:rsidP="00844147">
      <w:pPr>
        <w:spacing w:after="0"/>
        <w:ind w:left="-142"/>
        <w:jc w:val="both"/>
        <w:rPr>
          <w:rFonts w:eastAsia="Calibri" w:cstheme="minorHAnsi"/>
        </w:rPr>
      </w:pPr>
      <w:r w:rsidRPr="00FF33C0">
        <w:rPr>
          <w:rFonts w:eastAsia="Calibri" w:cstheme="minorHAnsi"/>
        </w:rPr>
        <w:t xml:space="preserve">Continua anche la sfida della </w:t>
      </w:r>
      <w:r w:rsidR="000C07A7" w:rsidRPr="00FF33C0">
        <w:rPr>
          <w:rFonts w:eastAsia="Calibri" w:cstheme="minorHAnsi"/>
        </w:rPr>
        <w:t xml:space="preserve">mobilità sostenibile con l’esposizione di </w:t>
      </w:r>
      <w:r w:rsidRPr="00FF33C0">
        <w:rPr>
          <w:rFonts w:eastAsia="Calibri" w:cstheme="minorHAnsi"/>
        </w:rPr>
        <w:t>auto e moto sempre più al passo con i tempi. Auto ibride dal design accattivante</w:t>
      </w:r>
      <w:r w:rsidR="00153EBD" w:rsidRPr="00FF33C0">
        <w:rPr>
          <w:rFonts w:eastAsia="Calibri" w:cstheme="minorHAnsi"/>
        </w:rPr>
        <w:t xml:space="preserve"> che</w:t>
      </w:r>
      <w:r w:rsidRPr="00FF33C0">
        <w:rPr>
          <w:rFonts w:eastAsia="Calibri" w:cstheme="minorHAnsi"/>
        </w:rPr>
        <w:t xml:space="preserve"> </w:t>
      </w:r>
      <w:r w:rsidR="00153EBD" w:rsidRPr="00FF33C0">
        <w:rPr>
          <w:rFonts w:eastAsia="Calibri" w:cstheme="minorHAnsi"/>
        </w:rPr>
        <w:t>permettono di fare oltre il 50% dei percorsi in città, in modalità elettrica senza mai ricaricare.</w:t>
      </w:r>
      <w:r w:rsidR="00E83227" w:rsidRPr="00FF33C0">
        <w:rPr>
          <w:rFonts w:eastAsia="Calibri" w:cstheme="minorHAnsi"/>
        </w:rPr>
        <w:t xml:space="preserve"> </w:t>
      </w:r>
      <w:r w:rsidR="000C07A7" w:rsidRPr="00FF33C0">
        <w:rPr>
          <w:rFonts w:eastAsia="Calibri" w:cstheme="minorHAnsi"/>
        </w:rPr>
        <w:t>E ancora, s</w:t>
      </w:r>
      <w:r w:rsidR="00E83227" w:rsidRPr="00FF33C0">
        <w:rPr>
          <w:rFonts w:eastAsia="Calibri" w:cstheme="minorHAnsi"/>
        </w:rPr>
        <w:t xml:space="preserve">cooter completamente elettrici, costruiti interamente in Italia il cui costo è il più basso tra quelli omologati per la circolazione stradale, con un autonomia di 100 km; </w:t>
      </w:r>
      <w:r w:rsidR="000C07A7" w:rsidRPr="00FF33C0">
        <w:rPr>
          <w:rFonts w:eastAsia="Calibri" w:cstheme="minorHAnsi"/>
        </w:rPr>
        <w:t>un</w:t>
      </w:r>
      <w:r w:rsidR="00E83227" w:rsidRPr="00FF33C0">
        <w:rPr>
          <w:rFonts w:eastAsia="Calibri" w:cstheme="minorHAnsi"/>
        </w:rPr>
        <w:t xml:space="preserve">'alternativa economica (una ricarica costa 0,3 euro) ed ecologica per gli spostamenti dettati da esigenze di mobilità urbana. </w:t>
      </w:r>
      <w:r w:rsidR="000C07A7" w:rsidRPr="00FF33C0">
        <w:rPr>
          <w:rFonts w:eastAsia="Calibri" w:cstheme="minorHAnsi"/>
        </w:rPr>
        <w:t>Invece, p</w:t>
      </w:r>
      <w:r w:rsidR="00E83227" w:rsidRPr="00FF33C0">
        <w:rPr>
          <w:rFonts w:eastAsia="Calibri" w:cstheme="minorHAnsi"/>
        </w:rPr>
        <w:t xml:space="preserve">er gli amanti delle bici, in esposizione gli ultimi modelli elettrici che uniscono l’affidabilità all'eccellenza manifatturiera italiana. </w:t>
      </w:r>
    </w:p>
    <w:p w:rsidR="00D469D6" w:rsidRPr="00564BA0" w:rsidRDefault="00D469D6" w:rsidP="00844147">
      <w:pPr>
        <w:spacing w:after="0"/>
        <w:ind w:left="-142"/>
        <w:jc w:val="both"/>
        <w:rPr>
          <w:rFonts w:eastAsia="Calibri" w:cstheme="minorHAnsi"/>
          <w:sz w:val="12"/>
          <w:szCs w:val="12"/>
        </w:rPr>
      </w:pPr>
    </w:p>
    <w:p w:rsidR="00C84903" w:rsidRPr="00FF33C0" w:rsidRDefault="00B71690" w:rsidP="00844147">
      <w:pPr>
        <w:spacing w:after="0"/>
        <w:ind w:left="-142"/>
        <w:jc w:val="both"/>
        <w:rPr>
          <w:rFonts w:eastAsia="Calibri" w:cstheme="minorHAnsi"/>
        </w:rPr>
      </w:pPr>
      <w:r w:rsidRPr="00FF33C0">
        <w:rPr>
          <w:rFonts w:eastAsia="Calibri" w:cstheme="minorHAnsi"/>
        </w:rPr>
        <w:t xml:space="preserve">Numerosi i vantaggi per chi sarà presente al Vomero e </w:t>
      </w:r>
      <w:r w:rsidRPr="00FF33C0">
        <w:t>visiterà gli stand delle aziende</w:t>
      </w:r>
      <w:r w:rsidR="00307C98" w:rsidRPr="00FF33C0">
        <w:t>; sconti imperdibili</w:t>
      </w:r>
      <w:r w:rsidRPr="00FF33C0">
        <w:t>; offerte lancio con finanziamenti a tasso zero; promozioni dedicate a tutti gli studenti degli istituti superiori e tanto altro ancora per chi partecipa all’appuntamento con l’ecologia!</w:t>
      </w:r>
    </w:p>
    <w:p w:rsidR="00EA38D7" w:rsidRPr="00564BA0" w:rsidRDefault="00EA38D7" w:rsidP="00C84903">
      <w:pPr>
        <w:spacing w:after="0"/>
        <w:ind w:left="-142" w:right="-143"/>
        <w:jc w:val="both"/>
        <w:rPr>
          <w:rFonts w:eastAsia="Calibri" w:cstheme="minorHAnsi"/>
          <w:sz w:val="12"/>
          <w:szCs w:val="12"/>
        </w:rPr>
      </w:pPr>
    </w:p>
    <w:p w:rsidR="00C84903" w:rsidRPr="00FF33C0" w:rsidRDefault="0012030D" w:rsidP="00C84903">
      <w:pPr>
        <w:spacing w:after="0"/>
        <w:ind w:left="-142" w:right="-143"/>
        <w:jc w:val="both"/>
        <w:rPr>
          <w:rFonts w:eastAsia="Calibri" w:cstheme="minorHAnsi"/>
        </w:rPr>
      </w:pPr>
      <w:r w:rsidRPr="00FF33C0">
        <w:rPr>
          <w:rFonts w:eastAsia="Calibri" w:cstheme="minorHAnsi"/>
        </w:rPr>
        <w:t>L’evento</w:t>
      </w:r>
      <w:r w:rsidR="00EA38D7" w:rsidRPr="00FF33C0">
        <w:rPr>
          <w:rFonts w:eastAsia="Calibri" w:cstheme="minorHAnsi"/>
        </w:rPr>
        <w:t xml:space="preserve"> è</w:t>
      </w:r>
      <w:r w:rsidR="007528D7" w:rsidRPr="00FF33C0">
        <w:rPr>
          <w:rFonts w:eastAsia="Calibri" w:cstheme="minorHAnsi"/>
        </w:rPr>
        <w:t xml:space="preserve"> organizzat</w:t>
      </w:r>
      <w:r w:rsidRPr="00FF33C0">
        <w:rPr>
          <w:rFonts w:eastAsia="Calibri" w:cstheme="minorHAnsi"/>
        </w:rPr>
        <w:t>o</w:t>
      </w:r>
      <w:r w:rsidR="007528D7" w:rsidRPr="00FF33C0">
        <w:rPr>
          <w:rFonts w:eastAsia="Calibri" w:cstheme="minorHAnsi"/>
        </w:rPr>
        <w:t xml:space="preserve"> da ANEA </w:t>
      </w:r>
      <w:r w:rsidRPr="00FF33C0">
        <w:rPr>
          <w:rFonts w:eastAsia="Calibri" w:cstheme="minorHAnsi"/>
        </w:rPr>
        <w:t xml:space="preserve">in collaborazione con </w:t>
      </w:r>
      <w:r w:rsidR="00307C98" w:rsidRPr="00FF33C0">
        <w:rPr>
          <w:rFonts w:eastAsia="Calibri" w:cstheme="minorHAnsi"/>
        </w:rPr>
        <w:t>il</w:t>
      </w:r>
      <w:r w:rsidRPr="00FF33C0">
        <w:rPr>
          <w:rFonts w:eastAsia="Calibri" w:cstheme="minorHAnsi"/>
        </w:rPr>
        <w:t xml:space="preserve"> Comune di Napoli</w:t>
      </w:r>
      <w:r w:rsidR="007528D7" w:rsidRPr="00FF33C0">
        <w:rPr>
          <w:rFonts w:eastAsia="Calibri" w:cstheme="minorHAnsi"/>
        </w:rPr>
        <w:t xml:space="preserve">, </w:t>
      </w:r>
      <w:r w:rsidR="001361EE" w:rsidRPr="00FF33C0">
        <w:t>nell’ambito di</w:t>
      </w:r>
      <w:r w:rsidR="001361EE" w:rsidRPr="00FF33C0">
        <w:rPr>
          <w:b/>
          <w:bCs/>
        </w:rPr>
        <w:t xml:space="preserve"> EnergyMed </w:t>
      </w:r>
      <w:r w:rsidR="001361EE" w:rsidRPr="00FF33C0">
        <w:t xml:space="preserve">– </w:t>
      </w:r>
      <w:r w:rsidR="001361EE" w:rsidRPr="00FF33C0">
        <w:rPr>
          <w:i/>
          <w:iCs/>
        </w:rPr>
        <w:t xml:space="preserve">Mostra Convegno sulle Fonti Rinnovabili e l’Efficienza Energetica </w:t>
      </w:r>
      <w:r w:rsidR="00EA38D7" w:rsidRPr="00564BA0">
        <w:rPr>
          <w:iCs/>
        </w:rPr>
        <w:t>e</w:t>
      </w:r>
      <w:r w:rsidR="001361EE" w:rsidRPr="00FF33C0">
        <w:rPr>
          <w:rFonts w:eastAsia="Calibri" w:cstheme="minorHAnsi"/>
        </w:rPr>
        <w:t xml:space="preserve"> </w:t>
      </w:r>
      <w:r w:rsidRPr="00FF33C0">
        <w:rPr>
          <w:rFonts w:eastAsia="Calibri" w:cstheme="minorHAnsi"/>
        </w:rPr>
        <w:t xml:space="preserve">vede la </w:t>
      </w:r>
      <w:r w:rsidR="007528D7" w:rsidRPr="00FF33C0">
        <w:rPr>
          <w:rFonts w:eastAsia="Calibri" w:cstheme="minorHAnsi"/>
        </w:rPr>
        <w:t>partecipazione delle Aziende</w:t>
      </w:r>
      <w:r w:rsidR="00307C98" w:rsidRPr="00FF33C0">
        <w:rPr>
          <w:rFonts w:eastAsia="Calibri" w:cstheme="minorHAnsi"/>
        </w:rPr>
        <w:t>:</w:t>
      </w:r>
      <w:r w:rsidR="001361EE" w:rsidRPr="00FF33C0">
        <w:t xml:space="preserve"> </w:t>
      </w:r>
      <w:proofErr w:type="spellStart"/>
      <w:r w:rsidR="00EA38D7" w:rsidRPr="00FF33C0">
        <w:rPr>
          <w:rFonts w:eastAsia="Calibri" w:cstheme="minorHAnsi"/>
        </w:rPr>
        <w:t>Boruni</w:t>
      </w:r>
      <w:proofErr w:type="spellEnd"/>
      <w:r w:rsidR="00EA38D7" w:rsidRPr="00FF33C0">
        <w:rPr>
          <w:rFonts w:eastAsia="Calibri" w:cstheme="minorHAnsi"/>
        </w:rPr>
        <w:t xml:space="preserve"> </w:t>
      </w:r>
      <w:proofErr w:type="spellStart"/>
      <w:r w:rsidR="00EA38D7" w:rsidRPr="00FF33C0">
        <w:rPr>
          <w:rFonts w:eastAsia="Calibri" w:cstheme="minorHAnsi"/>
        </w:rPr>
        <w:t>s.r.l</w:t>
      </w:r>
      <w:proofErr w:type="spellEnd"/>
      <w:r w:rsidR="00564BA0">
        <w:rPr>
          <w:rFonts w:eastAsia="Calibri" w:cstheme="minorHAnsi"/>
        </w:rPr>
        <w:t xml:space="preserve">, </w:t>
      </w:r>
      <w:proofErr w:type="spellStart"/>
      <w:r w:rsidR="00564BA0">
        <w:rPr>
          <w:rFonts w:eastAsia="Calibri" w:cstheme="minorHAnsi"/>
        </w:rPr>
        <w:t>S</w:t>
      </w:r>
      <w:r w:rsidR="00EA38D7" w:rsidRPr="00FF33C0">
        <w:rPr>
          <w:rFonts w:eastAsia="Calibri" w:cstheme="minorHAnsi"/>
        </w:rPr>
        <w:t>kycenter</w:t>
      </w:r>
      <w:proofErr w:type="spellEnd"/>
      <w:r w:rsidR="00EA38D7" w:rsidRPr="00FF33C0">
        <w:rPr>
          <w:rFonts w:eastAsia="Calibri" w:cstheme="minorHAnsi"/>
        </w:rPr>
        <w:t xml:space="preserve">, </w:t>
      </w:r>
      <w:proofErr w:type="spellStart"/>
      <w:r w:rsidR="00EA38D7" w:rsidRPr="00FF33C0">
        <w:rPr>
          <w:rFonts w:eastAsia="Calibri" w:cstheme="minorHAnsi"/>
        </w:rPr>
        <w:t>Cicloo</w:t>
      </w:r>
      <w:proofErr w:type="spellEnd"/>
      <w:r w:rsidR="00EA38D7" w:rsidRPr="00FF33C0">
        <w:rPr>
          <w:rFonts w:eastAsia="Calibri" w:cstheme="minorHAnsi"/>
        </w:rPr>
        <w:t xml:space="preserve">, Honda Palace Napoli, </w:t>
      </w:r>
      <w:r w:rsidR="002E4439" w:rsidRPr="00FF33C0">
        <w:rPr>
          <w:rFonts w:eastAsia="Calibri" w:cstheme="minorHAnsi"/>
        </w:rPr>
        <w:t xml:space="preserve">Idro </w:t>
      </w:r>
      <w:proofErr w:type="spellStart"/>
      <w:r w:rsidR="002E4439" w:rsidRPr="00FF33C0">
        <w:rPr>
          <w:rFonts w:eastAsia="Calibri" w:cstheme="minorHAnsi"/>
        </w:rPr>
        <w:t>Power</w:t>
      </w:r>
      <w:proofErr w:type="spellEnd"/>
      <w:r w:rsidR="002E4439" w:rsidRPr="00FF33C0">
        <w:rPr>
          <w:rFonts w:eastAsia="Calibri" w:cstheme="minorHAnsi"/>
        </w:rPr>
        <w:t xml:space="preserve"> and Pure Life</w:t>
      </w:r>
      <w:r w:rsidR="00EA38D7" w:rsidRPr="00FF33C0">
        <w:rPr>
          <w:rFonts w:eastAsia="Calibri" w:cstheme="minorHAnsi"/>
        </w:rPr>
        <w:t>, LA CICLOMOTO IMPERATORE</w:t>
      </w:r>
      <w:r w:rsidR="00564BA0">
        <w:rPr>
          <w:rFonts w:eastAsia="Calibri" w:cstheme="minorHAnsi"/>
        </w:rPr>
        <w:t xml:space="preserve">, </w:t>
      </w:r>
      <w:proofErr w:type="spellStart"/>
      <w:r w:rsidR="00564BA0">
        <w:rPr>
          <w:rFonts w:eastAsia="Calibri" w:cstheme="minorHAnsi"/>
        </w:rPr>
        <w:t>Metaltecnica</w:t>
      </w:r>
      <w:proofErr w:type="spellEnd"/>
      <w:r w:rsidR="00564BA0">
        <w:rPr>
          <w:rFonts w:eastAsia="Calibri" w:cstheme="minorHAnsi"/>
        </w:rPr>
        <w:t xml:space="preserve">, </w:t>
      </w:r>
      <w:proofErr w:type="spellStart"/>
      <w:r w:rsidR="00564BA0">
        <w:rPr>
          <w:rFonts w:eastAsia="Calibri" w:cstheme="minorHAnsi"/>
        </w:rPr>
        <w:t>smart</w:t>
      </w:r>
      <w:proofErr w:type="spellEnd"/>
      <w:r w:rsidR="00564BA0">
        <w:rPr>
          <w:rFonts w:eastAsia="Calibri" w:cstheme="minorHAnsi"/>
        </w:rPr>
        <w:t xml:space="preserve"> Minimax, </w:t>
      </w:r>
      <w:proofErr w:type="spellStart"/>
      <w:r w:rsidR="00564BA0">
        <w:rPr>
          <w:rFonts w:eastAsia="Calibri" w:cstheme="minorHAnsi"/>
        </w:rPr>
        <w:t>M</w:t>
      </w:r>
      <w:r w:rsidR="00EA38D7" w:rsidRPr="00FF33C0">
        <w:rPr>
          <w:rFonts w:eastAsia="Calibri" w:cstheme="minorHAnsi"/>
        </w:rPr>
        <w:t>ototecnica</w:t>
      </w:r>
      <w:proofErr w:type="spellEnd"/>
      <w:r w:rsidR="00EA38D7" w:rsidRPr="00FF33C0">
        <w:rPr>
          <w:rFonts w:eastAsia="Calibri" w:cstheme="minorHAnsi"/>
        </w:rPr>
        <w:t xml:space="preserve"> ISAIA, </w:t>
      </w:r>
      <w:proofErr w:type="spellStart"/>
      <w:r w:rsidR="00EA38D7" w:rsidRPr="00FF33C0">
        <w:rPr>
          <w:rFonts w:eastAsia="Calibri" w:cstheme="minorHAnsi"/>
        </w:rPr>
        <w:t>Napolielettrica</w:t>
      </w:r>
      <w:proofErr w:type="spellEnd"/>
      <w:r w:rsidR="00EA38D7" w:rsidRPr="00FF33C0">
        <w:rPr>
          <w:rFonts w:eastAsia="Calibri" w:cstheme="minorHAnsi"/>
        </w:rPr>
        <w:t xml:space="preserve">, Punto Enel Le Ginestre, </w:t>
      </w:r>
      <w:proofErr w:type="spellStart"/>
      <w:r w:rsidR="00EA38D7" w:rsidRPr="00FF33C0">
        <w:rPr>
          <w:rFonts w:eastAsia="Calibri" w:cstheme="minorHAnsi"/>
        </w:rPr>
        <w:t>Sistem</w:t>
      </w:r>
      <w:proofErr w:type="spellEnd"/>
      <w:r w:rsidR="00EA38D7" w:rsidRPr="00FF33C0">
        <w:rPr>
          <w:rFonts w:eastAsia="Calibri" w:cstheme="minorHAnsi"/>
        </w:rPr>
        <w:t xml:space="preserve"> Gas Assistenza </w:t>
      </w:r>
      <w:proofErr w:type="spellStart"/>
      <w:r w:rsidR="00EA38D7" w:rsidRPr="00FF33C0">
        <w:rPr>
          <w:rFonts w:eastAsia="Calibri" w:cstheme="minorHAnsi"/>
        </w:rPr>
        <w:t>Junkers</w:t>
      </w:r>
      <w:proofErr w:type="spellEnd"/>
      <w:r w:rsidR="00EA38D7" w:rsidRPr="00FF33C0">
        <w:rPr>
          <w:rFonts w:eastAsia="Calibri" w:cstheme="minorHAnsi"/>
        </w:rPr>
        <w:t xml:space="preserve"> Bosch</w:t>
      </w:r>
      <w:r w:rsidR="00C84903" w:rsidRPr="00FF33C0">
        <w:rPr>
          <w:rFonts w:eastAsia="Calibri" w:cstheme="minorHAnsi"/>
        </w:rPr>
        <w:t xml:space="preserve">. </w:t>
      </w:r>
    </w:p>
    <w:p w:rsidR="00C84903" w:rsidRPr="00FF33C0" w:rsidRDefault="00C84903" w:rsidP="00C84903">
      <w:pPr>
        <w:spacing w:after="0"/>
        <w:ind w:left="-142" w:right="-143"/>
        <w:jc w:val="both"/>
        <w:rPr>
          <w:rFonts w:eastAsia="Calibri" w:cstheme="minorHAnsi"/>
        </w:rPr>
      </w:pPr>
    </w:p>
    <w:p w:rsidR="00844147" w:rsidRDefault="00844147" w:rsidP="00B71690">
      <w:pPr>
        <w:spacing w:after="0" w:line="240" w:lineRule="auto"/>
        <w:ind w:left="-142" w:right="-143"/>
        <w:jc w:val="both"/>
        <w:rPr>
          <w:rFonts w:cstheme="minorHAnsi"/>
          <w:b/>
          <w:bCs/>
        </w:rPr>
      </w:pPr>
      <w:r w:rsidRPr="00FF33C0">
        <w:rPr>
          <w:rFonts w:cstheme="minorHAnsi"/>
          <w:b/>
          <w:bCs/>
        </w:rPr>
        <w:t>Il calendario dei prossimi appuntamenti:</w:t>
      </w:r>
    </w:p>
    <w:p w:rsidR="003813FA" w:rsidRPr="00FF33C0" w:rsidRDefault="003813FA" w:rsidP="003813FA">
      <w:pPr>
        <w:numPr>
          <w:ilvl w:val="0"/>
          <w:numId w:val="1"/>
        </w:numPr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20 ottobre - P.zza Dante (ore 9.00-18.30)</w:t>
      </w:r>
    </w:p>
    <w:p w:rsidR="00844147" w:rsidRDefault="00844147" w:rsidP="00B71690">
      <w:pPr>
        <w:numPr>
          <w:ilvl w:val="0"/>
          <w:numId w:val="1"/>
        </w:numPr>
        <w:spacing w:after="0" w:line="240" w:lineRule="auto"/>
        <w:rPr>
          <w:rFonts w:cstheme="minorHAnsi"/>
          <w:b/>
          <w:bCs/>
        </w:rPr>
      </w:pPr>
      <w:r w:rsidRPr="00FF33C0">
        <w:rPr>
          <w:rFonts w:cstheme="minorHAnsi"/>
          <w:b/>
          <w:bCs/>
        </w:rPr>
        <w:t>27 ottobre - Via Alessandro Scarlatti</w:t>
      </w:r>
      <w:r w:rsidR="003813FA">
        <w:rPr>
          <w:rFonts w:cstheme="minorHAnsi"/>
          <w:b/>
          <w:bCs/>
        </w:rPr>
        <w:t xml:space="preserve"> </w:t>
      </w:r>
      <w:r w:rsidR="003813FA">
        <w:rPr>
          <w:rFonts w:cstheme="minorHAnsi"/>
          <w:b/>
          <w:bCs/>
        </w:rPr>
        <w:t>(ore 9.30-</w:t>
      </w:r>
      <w:r w:rsidR="003813FA">
        <w:rPr>
          <w:rFonts w:cstheme="minorHAnsi"/>
          <w:b/>
          <w:bCs/>
        </w:rPr>
        <w:t>14</w:t>
      </w:r>
      <w:r w:rsidR="003813FA">
        <w:rPr>
          <w:rFonts w:cstheme="minorHAnsi"/>
          <w:b/>
          <w:bCs/>
        </w:rPr>
        <w:t>.00)</w:t>
      </w:r>
    </w:p>
    <w:p w:rsidR="003813FA" w:rsidRDefault="003813FA" w:rsidP="00B71690">
      <w:pPr>
        <w:numPr>
          <w:ilvl w:val="0"/>
          <w:numId w:val="1"/>
        </w:numPr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10 novembre - P.zza Dante </w:t>
      </w:r>
      <w:r>
        <w:rPr>
          <w:rFonts w:cstheme="minorHAnsi"/>
          <w:b/>
          <w:bCs/>
        </w:rPr>
        <w:t xml:space="preserve">(ore </w:t>
      </w:r>
      <w:r>
        <w:rPr>
          <w:rFonts w:cstheme="minorHAnsi"/>
          <w:b/>
          <w:bCs/>
        </w:rPr>
        <w:t>9.0</w:t>
      </w:r>
      <w:r>
        <w:rPr>
          <w:rFonts w:cstheme="minorHAnsi"/>
          <w:b/>
          <w:bCs/>
        </w:rPr>
        <w:t>0-18</w:t>
      </w:r>
      <w:r>
        <w:rPr>
          <w:rFonts w:cstheme="minorHAnsi"/>
          <w:b/>
          <w:bCs/>
        </w:rPr>
        <w:t>.3</w:t>
      </w:r>
      <w:r>
        <w:rPr>
          <w:rFonts w:cstheme="minorHAnsi"/>
          <w:b/>
          <w:bCs/>
        </w:rPr>
        <w:t>0)</w:t>
      </w:r>
    </w:p>
    <w:p w:rsidR="00844147" w:rsidRDefault="00844147" w:rsidP="00B71690">
      <w:pPr>
        <w:numPr>
          <w:ilvl w:val="0"/>
          <w:numId w:val="1"/>
        </w:numPr>
        <w:spacing w:after="0" w:line="240" w:lineRule="auto"/>
        <w:rPr>
          <w:rFonts w:cstheme="minorHAnsi"/>
          <w:b/>
          <w:bCs/>
        </w:rPr>
      </w:pPr>
      <w:r w:rsidRPr="00FF33C0">
        <w:rPr>
          <w:rFonts w:cstheme="minorHAnsi"/>
          <w:b/>
          <w:bCs/>
        </w:rPr>
        <w:t>24 novembre - Via Alessandro Scarlatti</w:t>
      </w:r>
      <w:r w:rsidR="003813FA">
        <w:rPr>
          <w:rFonts w:cstheme="minorHAnsi"/>
          <w:b/>
          <w:bCs/>
        </w:rPr>
        <w:t xml:space="preserve"> </w:t>
      </w:r>
      <w:r w:rsidR="003813FA">
        <w:rPr>
          <w:rFonts w:cstheme="minorHAnsi"/>
          <w:b/>
          <w:bCs/>
        </w:rPr>
        <w:t>(ore 9.30-14.00)</w:t>
      </w:r>
    </w:p>
    <w:p w:rsidR="003813FA" w:rsidRPr="00FF33C0" w:rsidRDefault="003813FA" w:rsidP="003813FA">
      <w:pPr>
        <w:spacing w:after="0" w:line="240" w:lineRule="auto"/>
        <w:ind w:left="720"/>
        <w:rPr>
          <w:rFonts w:cstheme="minorHAnsi"/>
          <w:b/>
          <w:bCs/>
        </w:rPr>
      </w:pPr>
      <w:bookmarkStart w:id="0" w:name="_GoBack"/>
      <w:bookmarkEnd w:id="0"/>
    </w:p>
    <w:p w:rsidR="0003231C" w:rsidRDefault="0003231C" w:rsidP="0003231C">
      <w:pPr>
        <w:spacing w:line="240" w:lineRule="auto"/>
        <w:rPr>
          <w:rFonts w:cstheme="minorHAnsi"/>
          <w:b/>
          <w:bCs/>
          <w:sz w:val="20"/>
          <w:u w:val="single"/>
        </w:rPr>
      </w:pPr>
    </w:p>
    <w:p w:rsidR="00FF33C0" w:rsidRPr="00564BA0" w:rsidRDefault="00FF33C0" w:rsidP="0003231C">
      <w:pPr>
        <w:spacing w:after="0" w:line="240" w:lineRule="auto"/>
        <w:rPr>
          <w:rFonts w:cstheme="minorHAnsi"/>
          <w:b/>
          <w:bCs/>
          <w:sz w:val="12"/>
          <w:szCs w:val="12"/>
        </w:rPr>
      </w:pPr>
    </w:p>
    <w:p w:rsidR="0003231C" w:rsidRPr="00564BA0" w:rsidRDefault="0003231C" w:rsidP="0003231C">
      <w:pPr>
        <w:spacing w:after="0" w:line="240" w:lineRule="auto"/>
        <w:rPr>
          <w:rFonts w:cstheme="minorHAnsi"/>
          <w:bCs/>
          <w:sz w:val="20"/>
          <w:lang w:val="en-US"/>
        </w:rPr>
      </w:pPr>
      <w:r w:rsidRPr="00564BA0">
        <w:rPr>
          <w:rFonts w:cstheme="minorHAnsi"/>
          <w:bCs/>
          <w:sz w:val="24"/>
        </w:rPr>
        <w:t>Ufficio Stampa ANEA </w:t>
      </w:r>
      <w:r w:rsidRPr="00564BA0">
        <w:rPr>
          <w:rFonts w:cstheme="minorHAnsi"/>
          <w:bCs/>
          <w:sz w:val="20"/>
        </w:rPr>
        <w:t>- Agenzia Napoletana Energia e Ambiente</w:t>
      </w:r>
      <w:r w:rsidRPr="00564BA0">
        <w:rPr>
          <w:rFonts w:cstheme="minorHAnsi"/>
          <w:bCs/>
          <w:sz w:val="20"/>
        </w:rPr>
        <w:br/>
        <w:t xml:space="preserve">Via Toledo, 317 - 80134 Napoli - tel. </w:t>
      </w:r>
      <w:r w:rsidRPr="00564BA0">
        <w:rPr>
          <w:rFonts w:cstheme="minorHAnsi"/>
          <w:bCs/>
          <w:sz w:val="20"/>
          <w:lang w:val="en-US"/>
        </w:rPr>
        <w:t>+ 39 081 419 528 - cell.</w:t>
      </w:r>
      <w:r w:rsidRPr="00564BA0">
        <w:rPr>
          <w:rFonts w:ascii="Calibri" w:hAnsi="Calibri"/>
          <w:color w:val="002060"/>
          <w:lang w:val="en-US"/>
        </w:rPr>
        <w:t xml:space="preserve"> </w:t>
      </w:r>
      <w:r w:rsidRPr="00564BA0">
        <w:rPr>
          <w:rFonts w:cstheme="minorHAnsi"/>
          <w:bCs/>
          <w:sz w:val="20"/>
          <w:lang w:val="en-US"/>
        </w:rPr>
        <w:t>338 6603667</w:t>
      </w:r>
    </w:p>
    <w:p w:rsidR="0003231C" w:rsidRPr="00564BA0" w:rsidRDefault="0003231C" w:rsidP="0003231C">
      <w:pPr>
        <w:spacing w:after="0" w:line="240" w:lineRule="auto"/>
        <w:rPr>
          <w:rFonts w:cstheme="minorHAnsi"/>
          <w:bCs/>
          <w:sz w:val="20"/>
          <w:lang w:val="en-US"/>
        </w:rPr>
      </w:pPr>
      <w:r w:rsidRPr="00564BA0">
        <w:rPr>
          <w:rFonts w:cstheme="minorHAnsi"/>
          <w:bCs/>
          <w:i/>
          <w:iCs/>
          <w:sz w:val="20"/>
          <w:lang w:val="en-US"/>
        </w:rPr>
        <w:t>e-mail: </w:t>
      </w:r>
      <w:hyperlink r:id="rId8" w:tgtFrame="_blank" w:history="1">
        <w:r w:rsidRPr="00564BA0">
          <w:rPr>
            <w:rStyle w:val="Collegamentoipertestuale"/>
            <w:rFonts w:cstheme="minorHAnsi"/>
            <w:bCs/>
            <w:sz w:val="20"/>
            <w:u w:val="none"/>
            <w:lang w:val="en-US"/>
          </w:rPr>
          <w:t>ufficiostampa.anea@tin.it</w:t>
        </w:r>
      </w:hyperlink>
      <w:r w:rsidRPr="00564BA0">
        <w:rPr>
          <w:rFonts w:cstheme="minorHAnsi"/>
          <w:bCs/>
          <w:sz w:val="20"/>
          <w:lang w:val="en-US"/>
        </w:rPr>
        <w:t> –</w:t>
      </w:r>
      <w:r w:rsidRPr="00564BA0">
        <w:rPr>
          <w:rFonts w:cstheme="minorHAnsi"/>
          <w:bCs/>
          <w:i/>
          <w:iCs/>
          <w:sz w:val="20"/>
          <w:lang w:val="en-US"/>
        </w:rPr>
        <w:t> pec</w:t>
      </w:r>
      <w:r w:rsidRPr="00564BA0">
        <w:rPr>
          <w:rFonts w:cstheme="minorHAnsi"/>
          <w:bCs/>
          <w:sz w:val="20"/>
          <w:lang w:val="en-US"/>
        </w:rPr>
        <w:t>: </w:t>
      </w:r>
      <w:hyperlink r:id="rId9" w:tgtFrame="_blank" w:history="1">
        <w:r w:rsidRPr="00564BA0">
          <w:rPr>
            <w:rStyle w:val="Collegamentoipertestuale"/>
            <w:rFonts w:cstheme="minorHAnsi"/>
            <w:bCs/>
            <w:sz w:val="20"/>
            <w:u w:val="none"/>
            <w:lang w:val="en-US"/>
          </w:rPr>
          <w:t>anea@legalmail.it</w:t>
        </w:r>
      </w:hyperlink>
      <w:r w:rsidRPr="00564BA0">
        <w:rPr>
          <w:rFonts w:cstheme="minorHAnsi"/>
          <w:bCs/>
          <w:sz w:val="20"/>
          <w:lang w:val="en-US"/>
        </w:rPr>
        <w:t> – </w:t>
      </w:r>
      <w:r w:rsidRPr="00564BA0">
        <w:rPr>
          <w:rFonts w:cstheme="minorHAnsi"/>
          <w:bCs/>
          <w:i/>
          <w:iCs/>
          <w:sz w:val="20"/>
          <w:lang w:val="en-US"/>
        </w:rPr>
        <w:t>web</w:t>
      </w:r>
      <w:r w:rsidRPr="00564BA0">
        <w:rPr>
          <w:rFonts w:cstheme="minorHAnsi"/>
          <w:bCs/>
          <w:sz w:val="20"/>
          <w:lang w:val="en-US"/>
        </w:rPr>
        <w:t>: </w:t>
      </w:r>
      <w:hyperlink r:id="rId10" w:tgtFrame="_blank" w:history="1">
        <w:r w:rsidRPr="00564BA0">
          <w:rPr>
            <w:rStyle w:val="Collegamentoipertestuale"/>
            <w:rFonts w:cstheme="minorHAnsi"/>
            <w:bCs/>
            <w:sz w:val="20"/>
            <w:u w:val="none"/>
            <w:lang w:val="en-US"/>
          </w:rPr>
          <w:t>www.anea.eu</w:t>
        </w:r>
      </w:hyperlink>
    </w:p>
    <w:sectPr w:rsidR="0003231C" w:rsidRPr="00564BA0" w:rsidSect="0031754E">
      <w:headerReference w:type="default" r:id="rId11"/>
      <w:footerReference w:type="default" r:id="rId12"/>
      <w:pgSz w:w="11906" w:h="16838"/>
      <w:pgMar w:top="1417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3C0" w:rsidRDefault="00FF33C0" w:rsidP="00987A89">
      <w:pPr>
        <w:spacing w:after="0" w:line="240" w:lineRule="auto"/>
      </w:pPr>
      <w:r>
        <w:separator/>
      </w:r>
    </w:p>
  </w:endnote>
  <w:endnote w:type="continuationSeparator" w:id="0">
    <w:p w:rsidR="00FF33C0" w:rsidRDefault="00FF33C0" w:rsidP="00987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3C0" w:rsidRPr="00987A89" w:rsidRDefault="00FF33C0" w:rsidP="00987A89">
    <w:pPr>
      <w:pStyle w:val="Pidipagina"/>
      <w:rPr>
        <w:sz w:val="14"/>
      </w:rPr>
    </w:pPr>
    <w:r>
      <w:rPr>
        <w:sz w:val="14"/>
      </w:rPr>
      <w:fldChar w:fldCharType="begin"/>
    </w:r>
    <w:r>
      <w:rPr>
        <w:sz w:val="14"/>
      </w:rPr>
      <w:instrText xml:space="preserve"> TIME \@ "dd/MM/yyyy" </w:instrText>
    </w:r>
    <w:r>
      <w:rPr>
        <w:sz w:val="14"/>
      </w:rPr>
      <w:fldChar w:fldCharType="separate"/>
    </w:r>
    <w:r w:rsidR="003813FA">
      <w:rPr>
        <w:noProof/>
        <w:sz w:val="14"/>
      </w:rPr>
      <w:t>28/09/2018</w:t>
    </w:r>
    <w:r>
      <w:rPr>
        <w:sz w:val="14"/>
      </w:rPr>
      <w:fldChar w:fldCharType="end"/>
    </w:r>
    <w:r w:rsidRPr="00987A89">
      <w:rPr>
        <w:sz w:val="14"/>
      </w:rPr>
      <w:fldChar w:fldCharType="begin"/>
    </w:r>
    <w:r w:rsidRPr="00987A89">
      <w:rPr>
        <w:sz w:val="14"/>
      </w:rPr>
      <w:instrText xml:space="preserve"> FILENAME  \p  \* MERGEFORMAT </w:instrText>
    </w:r>
    <w:r w:rsidRPr="00987A89">
      <w:rPr>
        <w:sz w:val="14"/>
      </w:rPr>
      <w:fldChar w:fldCharType="separate"/>
    </w:r>
    <w:r>
      <w:rPr>
        <w:noProof/>
        <w:sz w:val="14"/>
      </w:rPr>
      <w:t>\\Aneaserver\energie_in_strada\10_GREENDAYS 2018\02_Comunicazione e grafica\08_Comunicati stampa\CS_Green Days_III tappa_29_9_18.docx</w:t>
    </w:r>
    <w:r w:rsidRPr="00987A89">
      <w:rPr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3C0" w:rsidRDefault="00FF33C0" w:rsidP="00987A89">
      <w:pPr>
        <w:spacing w:after="0" w:line="240" w:lineRule="auto"/>
      </w:pPr>
      <w:r>
        <w:separator/>
      </w:r>
    </w:p>
  </w:footnote>
  <w:footnote w:type="continuationSeparator" w:id="0">
    <w:p w:rsidR="00FF33C0" w:rsidRDefault="00FF33C0" w:rsidP="00987A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3C0" w:rsidRDefault="00FF33C0">
    <w:pPr>
      <w:pStyle w:val="Intestazione"/>
    </w:pPr>
    <w:r>
      <w:rPr>
        <w:noProof/>
        <w:lang w:eastAsia="it-IT"/>
      </w:rPr>
      <w:drawing>
        <wp:inline distT="0" distB="0" distL="0" distR="0" wp14:anchorId="1F777992" wp14:editId="457F98F3">
          <wp:extent cx="6120130" cy="72961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statina_GreenDay2016_2450px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729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44C8A"/>
    <w:multiLevelType w:val="multilevel"/>
    <w:tmpl w:val="120A5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6AA"/>
    <w:rsid w:val="0003231C"/>
    <w:rsid w:val="000A5CD7"/>
    <w:rsid w:val="000C07A7"/>
    <w:rsid w:val="0012030D"/>
    <w:rsid w:val="001361EE"/>
    <w:rsid w:val="00153EBD"/>
    <w:rsid w:val="002E4439"/>
    <w:rsid w:val="00307C98"/>
    <w:rsid w:val="0031754E"/>
    <w:rsid w:val="003225D8"/>
    <w:rsid w:val="003813FA"/>
    <w:rsid w:val="003B365D"/>
    <w:rsid w:val="003E5AA4"/>
    <w:rsid w:val="00417CFD"/>
    <w:rsid w:val="00484466"/>
    <w:rsid w:val="004C7CB3"/>
    <w:rsid w:val="00564BA0"/>
    <w:rsid w:val="005A7D5F"/>
    <w:rsid w:val="00654714"/>
    <w:rsid w:val="00682A66"/>
    <w:rsid w:val="006A4E19"/>
    <w:rsid w:val="007528D7"/>
    <w:rsid w:val="007676A6"/>
    <w:rsid w:val="00844147"/>
    <w:rsid w:val="009406AA"/>
    <w:rsid w:val="00970A5A"/>
    <w:rsid w:val="00987A89"/>
    <w:rsid w:val="009D6152"/>
    <w:rsid w:val="00A86DF8"/>
    <w:rsid w:val="00B71690"/>
    <w:rsid w:val="00BC3B95"/>
    <w:rsid w:val="00BE5180"/>
    <w:rsid w:val="00C84903"/>
    <w:rsid w:val="00D469D6"/>
    <w:rsid w:val="00D81235"/>
    <w:rsid w:val="00E057D8"/>
    <w:rsid w:val="00E83227"/>
    <w:rsid w:val="00EA38D7"/>
    <w:rsid w:val="00F93BBB"/>
    <w:rsid w:val="00FF3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87A8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87A89"/>
  </w:style>
  <w:style w:type="paragraph" w:styleId="Pidipagina">
    <w:name w:val="footer"/>
    <w:basedOn w:val="Normale"/>
    <w:link w:val="PidipaginaCarattere"/>
    <w:uiPriority w:val="99"/>
    <w:unhideWhenUsed/>
    <w:rsid w:val="00987A8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87A8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93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93BBB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B716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87A8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87A89"/>
  </w:style>
  <w:style w:type="paragraph" w:styleId="Pidipagina">
    <w:name w:val="footer"/>
    <w:basedOn w:val="Normale"/>
    <w:link w:val="PidipaginaCarattere"/>
    <w:uiPriority w:val="99"/>
    <w:unhideWhenUsed/>
    <w:rsid w:val="00987A8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87A8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93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93BBB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B716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fficiostampa.anea@tin.it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urldefense.proofpoint.com/v2/url?u=http-3A__www.anea.eu&amp;d=CwMFAw&amp;c=tUIXUh5BJuGeCwZVj7ChnbhB_cIdD6lQgMfidODHLEk&amp;r=7a37LAf6df9HxWfn5edPaJfWHrYmBTrlnaa3GAVKIpk&amp;m=QjCpmSrgnhBMKna9G1UcLSnvkp7xgyWIalHi0v15O9g&amp;s=Ob6ZNiareQtMmL5kiba67mRK_QVZMXwHJFR3a5uN07Y&amp;e=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ea@legalmail.i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3472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Pc_G1</dc:creator>
  <cp:lastModifiedBy>PC_I1_sede</cp:lastModifiedBy>
  <cp:revision>3</cp:revision>
  <cp:lastPrinted>2018-06-13T13:49:00Z</cp:lastPrinted>
  <dcterms:created xsi:type="dcterms:W3CDTF">2018-09-28T08:56:00Z</dcterms:created>
  <dcterms:modified xsi:type="dcterms:W3CDTF">2018-09-28T09:05:00Z</dcterms:modified>
</cp:coreProperties>
</file>